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15.0" w:type="dxa"/>
        <w:jc w:val="left"/>
        <w:tblInd w:w="-4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5"/>
        <w:gridCol w:w="9900"/>
        <w:tblGridChange w:id="0">
          <w:tblGrid>
            <w:gridCol w:w="615"/>
            <w:gridCol w:w="99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After signing up to lead a trip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You will receive an email with an administrator link to the online sign-up form for your trip. 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Make sure you save this link as you will need it for trip planning.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(optional) You can activate notifications to receive an email when someone signs up for your trip.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(optional) You can update the trip description or ask additional questions in the online sign up form.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color w:val="666666"/>
                <w:sz w:val="20"/>
                <w:szCs w:val="20"/>
                <w:rtl w:val="0"/>
              </w:rPr>
              <w:t xml:space="preserve">Guidance on how to use online forms as a trip leader is available </w:t>
            </w:r>
            <w:hyperlink r:id="rId6">
              <w:r w:rsidDel="00000000" w:rsidR="00000000" w:rsidRPr="00000000">
                <w:rPr>
                  <w:i w:val="1"/>
                  <w:color w:val="3c78d8"/>
                  <w:sz w:val="20"/>
                  <w:szCs w:val="20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i w:val="1"/>
                <w:color w:val="666666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Wednesdays before the trip </w:t>
            </w:r>
            <w:r w:rsidDel="00000000" w:rsidR="00000000" w:rsidRPr="00000000">
              <w:rPr>
                <w:rtl w:val="0"/>
              </w:rPr>
              <w:t xml:space="preserve">(4 Wednesdays for South Island trips)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Complete and review trip planning template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Contact DOC for up to date information on hut and track conditions.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applicable, contact the other trip leader starting from the same road end, to agree on approximate departure/return times.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Check the list of people who signed up and whether they are fit for the trip.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360" w:firstLine="0"/>
              <w:rPr/>
            </w:pPr>
            <w:r w:rsidDel="00000000" w:rsidR="00000000" w:rsidRPr="00000000">
              <w:rPr>
                <w:i w:val="1"/>
                <w:color w:val="666666"/>
                <w:sz w:val="20"/>
                <w:szCs w:val="20"/>
                <w:rtl w:val="0"/>
              </w:rPr>
              <w:t xml:space="preserve">Tips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666666"/>
                <w:sz w:val="20"/>
                <w:szCs w:val="20"/>
                <w:rtl w:val="0"/>
              </w:rPr>
              <w:t xml:space="preserve">Guidance on how to access information is available </w:t>
            </w:r>
            <w:hyperlink r:id="rId7">
              <w:r w:rsidDel="00000000" w:rsidR="00000000" w:rsidRPr="00000000">
                <w:rPr>
                  <w:i w:val="1"/>
                  <w:color w:val="3c78d8"/>
                  <w:sz w:val="20"/>
                  <w:szCs w:val="20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i w:val="1"/>
                <w:color w:val="666666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666666"/>
                <w:sz w:val="20"/>
                <w:szCs w:val="20"/>
                <w:rtl w:val="0"/>
              </w:rPr>
              <w:t xml:space="preserve">If you don’t know someone, check info about their level of experience and fitness.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666666"/>
                <w:sz w:val="20"/>
                <w:szCs w:val="20"/>
                <w:rtl w:val="0"/>
              </w:rPr>
              <w:t xml:space="preserve">Do not hesitate to ask them more questions or contact other trip leaders if you are unsure a person will be fit for the trip. Contact the Chief Guide for any help.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666666"/>
                <w:sz w:val="20"/>
                <w:szCs w:val="20"/>
                <w:rtl w:val="0"/>
              </w:rPr>
              <w:t xml:space="preserve">It’s ok to turn someone down if they are not a good fit for the trip.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Email participants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(see suggested template below)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Give a description of what to expect and departure time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Ask people to confirm they are coming + pay the fee within a week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 Wednesdays before the trip </w:t>
            </w:r>
            <w:r w:rsidDel="00000000" w:rsidR="00000000" w:rsidRPr="00000000">
              <w:rPr>
                <w:rtl w:val="0"/>
              </w:rPr>
              <w:t xml:space="preserve">(3 Wednesdays for South Island trips)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Email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transport@wtmc.org.nz</w:t>
              </w:r>
            </w:hyperlink>
            <w:r w:rsidDel="00000000" w:rsidR="00000000" w:rsidRPr="00000000">
              <w:rPr>
                <w:rtl w:val="0"/>
              </w:rPr>
              <w:t xml:space="preserve"> with the number of people on your trip 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If applicable, cc the other trip leader starting from the same road end. 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transport officer will confirm which vehicle to take (and ferry times if applicable).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Email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tripmoney@wtmc.org.nz</w:t>
              </w:r>
            </w:hyperlink>
            <w:r w:rsidDel="00000000" w:rsidR="00000000" w:rsidRPr="00000000">
              <w:rPr>
                <w:rtl w:val="0"/>
              </w:rPr>
              <w:t xml:space="preserve"> with the names of people who signed up and ask to check they have paid the trip fee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Allocate food for communal dinner: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Check if there are any dietary requirements in the group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Pick a recipe in the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club cookbook</w:t>
              </w:r>
            </w:hyperlink>
            <w:r w:rsidDel="00000000" w:rsidR="00000000" w:rsidRPr="00000000">
              <w:rPr>
                <w:rtl w:val="0"/>
              </w:rPr>
              <w:t xml:space="preserve"> and allocate ingredients accordingly.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Check in the cookbook if you need one or two billies.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0" w:firstLine="0"/>
              <w:rPr>
                <w:color w:val="88888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360" w:firstLine="0"/>
              <w:rPr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666666"/>
                <w:sz w:val="20"/>
                <w:szCs w:val="20"/>
                <w:rtl w:val="0"/>
              </w:rPr>
              <w:t xml:space="preserve">Tips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666666"/>
                <w:sz w:val="20"/>
                <w:szCs w:val="20"/>
                <w:rtl w:val="0"/>
              </w:rPr>
              <w:t xml:space="preserve">Consider the weight and price of the ingredients when allocating food.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i w:val="1"/>
                <w:color w:val="666666"/>
                <w:sz w:val="20"/>
                <w:szCs w:val="20"/>
                <w:u w:val="none"/>
              </w:rPr>
            </w:pPr>
            <w:r w:rsidDel="00000000" w:rsidR="00000000" w:rsidRPr="00000000">
              <w:rPr>
                <w:i w:val="1"/>
                <w:color w:val="666666"/>
                <w:sz w:val="20"/>
                <w:szCs w:val="20"/>
                <w:rtl w:val="0"/>
              </w:rPr>
              <w:t xml:space="preserve">If there are too many dietary requirements, people can byo dinner/dehy meals.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666666"/>
                <w:sz w:val="20"/>
                <w:szCs w:val="20"/>
                <w:rtl w:val="0"/>
              </w:rPr>
              <w:t xml:space="preserve">Think about dessert!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Allocate club gear: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Van key (for the person who will pick up the van)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PLB (it is  recommended that the trip leader carries it)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Club first aid kit (900g)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Sufficient emergency shelter for the group (tents or flies)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Billy (900g)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Stove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Gas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666666"/>
                <w:sz w:val="20"/>
                <w:szCs w:val="20"/>
                <w:rtl w:val="0"/>
              </w:rPr>
              <w:t xml:space="preserve">Tips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666666"/>
                <w:sz w:val="20"/>
                <w:szCs w:val="20"/>
                <w:rtl w:val="0"/>
              </w:rPr>
              <w:t xml:space="preserve">Consider the weight of the items and participants’ fitness when allocating gear.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666666"/>
                <w:sz w:val="20"/>
                <w:szCs w:val="20"/>
                <w:rtl w:val="0"/>
              </w:rPr>
              <w:t xml:space="preserve">Small fly (1kg - excluding pegs) sleeps 2-3. Pegs need to be allocated separately.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666666"/>
                <w:sz w:val="20"/>
                <w:szCs w:val="20"/>
                <w:rtl w:val="0"/>
              </w:rPr>
              <w:t xml:space="preserve">Large fly (2kg - excluding pegs/pole) sleeps 5-7. Pegs and pole need to be allocated separately. Requires a large area to be pitched.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Email your group to confirm the trip plan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(see suggested template below)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Departure time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Trip plan/itinerary/hut tickets needed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Food and gear allocation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Reminder to byo breakfast, lunch and snacks + ground sheet and sleeping mats in case huts are full or you have to camp out in an emergency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For people who are new to the club - remind them to meet at Platform 9 at the train station and to come pick up club gear between 7-730pm the Wednesday before the trip. Send them the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recommended gear list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One week before the trip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Check the weather forecast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Keep an eye on the forecast during the week to get a sense of river levels etc.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Assess if the trip can still go ahead, if the plan or destination needs to be adjusted or if the trip must be cancelled.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360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Key websites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i w:val="1"/>
                <w:sz w:val="20"/>
                <w:szCs w:val="20"/>
                <w:u w:val="none"/>
              </w:rPr>
            </w:pPr>
            <w:hyperlink r:id="rId12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Metservice </w:t>
              </w:r>
            </w:hyperlink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(rural and mountain forecasts)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i w:val="1"/>
                <w:sz w:val="20"/>
                <w:szCs w:val="20"/>
                <w:u w:val="none"/>
              </w:rPr>
            </w:pPr>
            <w:hyperlink r:id="rId13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Niwa Parks</w:t>
              </w:r>
            </w:hyperlink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(for key huts and national parks)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i w:val="1"/>
                <w:sz w:val="20"/>
                <w:szCs w:val="20"/>
                <w:u w:val="none"/>
              </w:rPr>
            </w:pPr>
            <w:hyperlink r:id="rId14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MetVUW</w:t>
              </w:r>
            </w:hyperlink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(forecast charts)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i w:val="1"/>
                <w:sz w:val="20"/>
                <w:szCs w:val="20"/>
                <w:u w:val="none"/>
              </w:rPr>
            </w:pPr>
            <w:hyperlink r:id="rId15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Windy.com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i w:val="1"/>
                <w:sz w:val="20"/>
                <w:szCs w:val="20"/>
                <w:u w:val="none"/>
              </w:rPr>
            </w:pPr>
            <w:hyperlink r:id="rId16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yr.no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i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Regional council rainfall and river level data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Emergency Contact Coordinator will get in touch to confirm who is the Emergency Contact for the weekend and provide the Intention Sheet template.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Complete the Intention Sheet and send it to the Emergency Contact and to </w:t>
            </w: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intentions@wtmc.org.nz</w:t>
              </w:r>
            </w:hyperlink>
            <w:r w:rsidDel="00000000" w:rsidR="00000000" w:rsidRPr="00000000">
              <w:rPr>
                <w:rtl w:val="0"/>
              </w:rPr>
              <w:t xml:space="preserve"> (and to the trip leader you are coordinating with, if applicable)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Print the Intention Sheet and bring a copy with you on the trip. It summarises your trip plan and includes critical information about people’s medical conditions.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Give the name and details of the Emergency Contact to everyone who is coming on your trip.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At the end of your trip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Text the Emergency Contact as soon as practical to let them know your group is out and safe.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Ask for someone in your group to write a trip report and send it to </w:t>
            </w: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newsletter@wtmc.org.nz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Remind people to drop off gear and van key the following Wednesday.</w:t>
            </w:r>
          </w:p>
        </w:tc>
      </w:tr>
    </w:tbl>
    <w:p w:rsidR="00000000" w:rsidDel="00000000" w:rsidP="00000000" w:rsidRDefault="00000000" w:rsidRPr="00000000" w14:paraId="0000006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Template email - Asking people to confirm and pay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470.0" w:type="dxa"/>
        <w:jc w:val="left"/>
        <w:tblInd w:w="-3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70"/>
        <w:tblGridChange w:id="0">
          <w:tblGrid>
            <w:gridCol w:w="104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hd w:fill="ffffff" w:val="clea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Subject: Please confirm: WTMC Roaring Stag Hut</w:t>
            </w:r>
          </w:p>
          <w:p w:rsidR="00000000" w:rsidDel="00000000" w:rsidP="00000000" w:rsidRDefault="00000000" w:rsidRPr="00000000" w14:paraId="0000006B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Kia ora koutou</w:t>
            </w:r>
          </w:p>
          <w:p w:rsidR="00000000" w:rsidDel="00000000" w:rsidP="00000000" w:rsidRDefault="00000000" w:rsidRPr="00000000" w14:paraId="0000006D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Thanks for signing up for this trip.</w:t>
            </w:r>
          </w:p>
          <w:p w:rsidR="00000000" w:rsidDel="00000000" w:rsidP="00000000" w:rsidRDefault="00000000" w:rsidRPr="00000000" w14:paraId="0000006F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hd w:fill="ffffff" w:val="clea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What to expect</w:t>
            </w:r>
          </w:p>
          <w:p w:rsidR="00000000" w:rsidDel="00000000" w:rsidP="00000000" w:rsidRDefault="00000000" w:rsidRPr="00000000" w14:paraId="00000071">
            <w:pPr>
              <w:widowControl w:val="0"/>
              <w:shd w:fill="ffffff" w:val="clear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We will meet early on Saturday, probably around 7-8 am. The walk to Roaring Stag hut is fairly straightforward and should take about 4-5 hours. There is a section that is fairly steep but nothing unusual for an EM tramp. Given the time of year I expect the track will be fairly muddy. There are a couple of streams to cross but they should be fairly shallow. </w:t>
            </w:r>
          </w:p>
          <w:p w:rsidR="00000000" w:rsidDel="00000000" w:rsidP="00000000" w:rsidRDefault="00000000" w:rsidRPr="00000000" w14:paraId="00000072">
            <w:pPr>
              <w:widowControl w:val="0"/>
              <w:shd w:fill="ffffff" w:val="clear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If there is time, once we get to the hut there will be the option to do a bit of bush bashing and walk up the river to the 'secret' lake, or stay at the hut.</w:t>
            </w:r>
          </w:p>
          <w:p w:rsidR="00000000" w:rsidDel="00000000" w:rsidP="00000000" w:rsidRDefault="00000000" w:rsidRPr="00000000" w14:paraId="00000073">
            <w:pPr>
              <w:widowControl w:val="0"/>
              <w:shd w:fill="ffffff" w:val="clear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On Sunday we'll come out the same way, I'm expecting us to be back in Wellington late afternoon.</w:t>
            </w:r>
          </w:p>
          <w:p w:rsidR="00000000" w:rsidDel="00000000" w:rsidP="00000000" w:rsidRDefault="00000000" w:rsidRPr="00000000" w14:paraId="00000074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hd w:fill="ffffff" w:val="clea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Please confirm by next Tuesday 8 pm</w:t>
            </w:r>
          </w:p>
          <w:p w:rsidR="00000000" w:rsidDel="00000000" w:rsidP="00000000" w:rsidRDefault="00000000" w:rsidRPr="00000000" w14:paraId="00000076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There was a lot of interest so please confirm as soon as practical by:</w:t>
            </w:r>
          </w:p>
          <w:p w:rsidR="00000000" w:rsidDel="00000000" w:rsidP="00000000" w:rsidRDefault="00000000" w:rsidRPr="00000000" w14:paraId="00000077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    - </w:t>
            </w:r>
            <w:r w:rsidDel="00000000" w:rsidR="00000000" w:rsidRPr="00000000">
              <w:rPr>
                <w:b w:val="1"/>
                <w:color w:val="222222"/>
                <w:rtl w:val="0"/>
              </w:rPr>
              <w:t xml:space="preserve">paying the club's fee</w:t>
            </w:r>
            <w:r w:rsidDel="00000000" w:rsidR="00000000" w:rsidRPr="00000000">
              <w:rPr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8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         Members: $43. Non-members: $53.</w:t>
            </w:r>
          </w:p>
          <w:p w:rsidR="00000000" w:rsidDel="00000000" w:rsidP="00000000" w:rsidRDefault="00000000" w:rsidRPr="00000000" w14:paraId="00000079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         WTMC account: 38-9017-0330533-00</w:t>
            </w:r>
          </w:p>
          <w:p w:rsidR="00000000" w:rsidDel="00000000" w:rsidP="00000000" w:rsidRDefault="00000000" w:rsidRPr="00000000" w14:paraId="0000007A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    - </w:t>
            </w:r>
            <w:r w:rsidDel="00000000" w:rsidR="00000000" w:rsidRPr="00000000">
              <w:rPr>
                <w:b w:val="1"/>
                <w:color w:val="222222"/>
                <w:rtl w:val="0"/>
              </w:rPr>
              <w:t xml:space="preserve">emailing me</w:t>
            </w:r>
            <w:r w:rsidDel="00000000" w:rsidR="00000000" w:rsidRPr="00000000">
              <w:rPr>
                <w:color w:val="222222"/>
                <w:rtl w:val="0"/>
              </w:rPr>
              <w:t xml:space="preserve"> to confirm you are coming and confirmation fee has been paid.</w:t>
            </w:r>
          </w:p>
          <w:p w:rsidR="00000000" w:rsidDel="00000000" w:rsidP="00000000" w:rsidRDefault="00000000" w:rsidRPr="00000000" w14:paraId="0000007B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hd w:fill="ffffff" w:val="clear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Roaring Stag Hut is quite popular and we might need to camp if the hut is full. 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If you have a relatively lightweight tent please also let me know (and how many people it sleeps). </w:t>
            </w:r>
          </w:p>
          <w:p w:rsidR="00000000" w:rsidDel="00000000" w:rsidP="00000000" w:rsidRDefault="00000000" w:rsidRPr="00000000" w14:paraId="0000007D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Any questions please get in touch.</w:t>
            </w:r>
          </w:p>
          <w:p w:rsidR="00000000" w:rsidDel="00000000" w:rsidP="00000000" w:rsidRDefault="00000000" w:rsidRPr="00000000" w14:paraId="0000007F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Jane Doe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022 123 XXXX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Template email - Trip plan and food/gear allocation</w:t>
      </w:r>
    </w:p>
    <w:p w:rsidR="00000000" w:rsidDel="00000000" w:rsidP="00000000" w:rsidRDefault="00000000" w:rsidRPr="00000000" w14:paraId="00000083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40.0" w:type="dxa"/>
        <w:jc w:val="left"/>
        <w:tblInd w:w="-3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40"/>
        <w:tblGridChange w:id="0">
          <w:tblGrid>
            <w:gridCol w:w="104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Subject: Food/Gear allocation: WTMC Roaring Stag Hut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hd w:fill="ffffff" w:val="clear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Kia ora koutou,</w:t>
            </w:r>
          </w:p>
          <w:p w:rsidR="00000000" w:rsidDel="00000000" w:rsidP="00000000" w:rsidRDefault="00000000" w:rsidRPr="00000000" w14:paraId="00000087">
            <w:pPr>
              <w:widowControl w:val="0"/>
              <w:shd w:fill="ffffff" w:val="clear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hd w:fill="ffffff" w:val="clear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Thanks everyone for prompt payment and confirmation for the tramp to Roaring Stag hut on 2-3 October. Please find below some details about the trip, including communal food and gear.</w:t>
            </w:r>
          </w:p>
          <w:p w:rsidR="00000000" w:rsidDel="00000000" w:rsidP="00000000" w:rsidRDefault="00000000" w:rsidRPr="00000000" w14:paraId="00000089">
            <w:pPr>
              <w:widowControl w:val="0"/>
              <w:shd w:fill="ffffff" w:val="clear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hd w:fill="ffffff" w:val="clear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If you have any questions please get in touch</w:t>
            </w:r>
          </w:p>
          <w:p w:rsidR="00000000" w:rsidDel="00000000" w:rsidP="00000000" w:rsidRDefault="00000000" w:rsidRPr="00000000" w14:paraId="0000008B">
            <w:pPr>
              <w:widowControl w:val="0"/>
              <w:shd w:fill="ffffff" w:val="clear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Jane Doe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  <w:t xml:space="preserve">022 123 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hd w:fill="ffffff" w:val="clear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hd w:fill="ffffff" w:val="clear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090">
            <w:pPr>
              <w:widowControl w:val="0"/>
              <w:shd w:fill="ffffff" w:val="clear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hd w:fill="ffffff" w:val="clear"/>
              <w:spacing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Departure</w:t>
            </w:r>
          </w:p>
          <w:p w:rsidR="00000000" w:rsidDel="00000000" w:rsidP="00000000" w:rsidRDefault="00000000" w:rsidRPr="00000000" w14:paraId="00000092">
            <w:pPr>
              <w:widowControl w:val="0"/>
              <w:shd w:fill="ffffff" w:val="clear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Please meet at 7.45am at the train station on Saturday, platform 9 - so we can leave by 8am.</w:t>
            </w:r>
          </w:p>
          <w:p w:rsidR="00000000" w:rsidDel="00000000" w:rsidP="00000000" w:rsidRDefault="00000000" w:rsidRPr="00000000" w14:paraId="00000093">
            <w:pPr>
              <w:widowControl w:val="0"/>
              <w:shd w:fill="ffffff" w:val="clear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hd w:fill="ffffff" w:val="clear"/>
              <w:spacing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Trip plan</w:t>
            </w:r>
          </w:p>
          <w:p w:rsidR="00000000" w:rsidDel="00000000" w:rsidP="00000000" w:rsidRDefault="00000000" w:rsidRPr="00000000" w14:paraId="00000095">
            <w:pPr>
              <w:widowControl w:val="0"/>
              <w:shd w:fill="ffffff" w:val="clear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We will drive to Putara road end (approx 2h30 from Wellington) - with a coffee stop in Featherston.</w:t>
            </w:r>
          </w:p>
          <w:p w:rsidR="00000000" w:rsidDel="00000000" w:rsidP="00000000" w:rsidRDefault="00000000" w:rsidRPr="00000000" w14:paraId="00000096">
            <w:pPr>
              <w:widowControl w:val="0"/>
              <w:shd w:fill="ffffff" w:val="clear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The walk to Roaring Stag hut is fairly straightforward and should take about 4-5 hours. There is a section that is fairly steep but nothing unusual for an EM tramp. Given the time of year I expect the track will be fairly muddy. There are a couple of streams to cross but they are quite small and should be fairly shallow. </w:t>
            </w:r>
          </w:p>
          <w:p w:rsidR="00000000" w:rsidDel="00000000" w:rsidP="00000000" w:rsidRDefault="00000000" w:rsidRPr="00000000" w14:paraId="00000097">
            <w:pPr>
              <w:widowControl w:val="0"/>
              <w:shd w:fill="ffffff" w:val="clear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If there is time, once we get to the hut there will be the option to do a bit of bush bashing and walk up the river to the 'secret' lake, or stay at the hut.</w:t>
            </w:r>
          </w:p>
          <w:p w:rsidR="00000000" w:rsidDel="00000000" w:rsidP="00000000" w:rsidRDefault="00000000" w:rsidRPr="00000000" w14:paraId="00000098">
            <w:pPr>
              <w:widowControl w:val="0"/>
              <w:shd w:fill="ffffff" w:val="clear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On Sunday we'll come out the same way, I'm expecting us to be back in Wellington by 5pm.</w:t>
            </w:r>
          </w:p>
          <w:p w:rsidR="00000000" w:rsidDel="00000000" w:rsidP="00000000" w:rsidRDefault="00000000" w:rsidRPr="00000000" w14:paraId="00000099">
            <w:pPr>
              <w:widowControl w:val="0"/>
              <w:shd w:fill="ffffff" w:val="clear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hd w:fill="ffffff" w:val="clear"/>
              <w:spacing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Plan B</w:t>
            </w:r>
          </w:p>
          <w:p w:rsidR="00000000" w:rsidDel="00000000" w:rsidP="00000000" w:rsidRDefault="00000000" w:rsidRPr="00000000" w14:paraId="0000009B">
            <w:pPr>
              <w:widowControl w:val="0"/>
              <w:shd w:fill="ffffff" w:val="clear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If it takes us too long to walk up the hill, we will shorten the day and head to Herepai Hut instead of Roaring Stag hut.</w:t>
            </w:r>
          </w:p>
          <w:p w:rsidR="00000000" w:rsidDel="00000000" w:rsidP="00000000" w:rsidRDefault="00000000" w:rsidRPr="00000000" w14:paraId="0000009C">
            <w:pPr>
              <w:widowControl w:val="0"/>
              <w:shd w:fill="ffffff" w:val="clear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hd w:fill="ffffff" w:val="clear"/>
              <w:spacing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Hut tickets</w:t>
            </w:r>
          </w:p>
          <w:p w:rsidR="00000000" w:rsidDel="00000000" w:rsidP="00000000" w:rsidRDefault="00000000" w:rsidRPr="00000000" w14:paraId="0000009E">
            <w:pPr>
              <w:widowControl w:val="0"/>
              <w:shd w:fill="ffffff" w:val="clear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Please bring your annual hut pass or 1x standard hut ticket for Saturday night.</w:t>
            </w:r>
          </w:p>
          <w:p w:rsidR="00000000" w:rsidDel="00000000" w:rsidP="00000000" w:rsidRDefault="00000000" w:rsidRPr="00000000" w14:paraId="0000009F">
            <w:pPr>
              <w:widowControl w:val="0"/>
              <w:shd w:fill="ffffff" w:val="clear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hd w:fill="ffffff" w:val="clear"/>
              <w:spacing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Club emergency contact:</w:t>
            </w:r>
          </w:p>
          <w:p w:rsidR="00000000" w:rsidDel="00000000" w:rsidP="00000000" w:rsidRDefault="00000000" w:rsidRPr="00000000" w14:paraId="000000A1">
            <w:pPr>
              <w:widowControl w:val="0"/>
              <w:shd w:fill="ffffff" w:val="clear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Please pass these details on to your own emergency contact:</w:t>
            </w:r>
          </w:p>
          <w:p w:rsidR="00000000" w:rsidDel="00000000" w:rsidP="00000000" w:rsidRDefault="00000000" w:rsidRPr="00000000" w14:paraId="000000A2">
            <w:pPr>
              <w:widowControl w:val="0"/>
              <w:shd w:fill="ffffff" w:val="clear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John Smith</w:t>
            </w:r>
          </w:p>
          <w:p w:rsidR="00000000" w:rsidDel="00000000" w:rsidP="00000000" w:rsidRDefault="00000000" w:rsidRPr="00000000" w14:paraId="000000A3">
            <w:pPr>
              <w:widowControl w:val="0"/>
              <w:shd w:fill="ffffff" w:val="clear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j.smith@email.co.nz</w:t>
            </w:r>
          </w:p>
          <w:p w:rsidR="00000000" w:rsidDel="00000000" w:rsidP="00000000" w:rsidRDefault="00000000" w:rsidRPr="00000000" w14:paraId="000000A4">
            <w:pPr>
              <w:widowControl w:val="0"/>
              <w:shd w:fill="ffffff" w:val="clear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022 123 XXXX</w:t>
            </w:r>
          </w:p>
          <w:p w:rsidR="00000000" w:rsidDel="00000000" w:rsidP="00000000" w:rsidRDefault="00000000" w:rsidRPr="00000000" w14:paraId="000000A5">
            <w:pPr>
              <w:widowControl w:val="0"/>
              <w:shd w:fill="ffffff" w:val="clear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hd w:fill="ffffff" w:val="clear"/>
              <w:spacing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Food</w:t>
            </w:r>
          </w:p>
          <w:p w:rsidR="00000000" w:rsidDel="00000000" w:rsidP="00000000" w:rsidRDefault="00000000" w:rsidRPr="00000000" w14:paraId="000000A7">
            <w:pPr>
              <w:widowControl w:val="0"/>
              <w:shd w:fill="ffffff" w:val="clear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BYO breakfast, lunches, snacks, hot drinks.</w:t>
            </w:r>
          </w:p>
          <w:p w:rsidR="00000000" w:rsidDel="00000000" w:rsidP="00000000" w:rsidRDefault="00000000" w:rsidRPr="00000000" w14:paraId="000000A8">
            <w:pPr>
              <w:widowControl w:val="0"/>
              <w:shd w:fill="ffffff" w:val="clear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For communal dinner we will try out a club recipe from the new wtmc cookbook - Red lentil and coconut dhal. Please bring ingredients as indicated in the table below.</w:t>
            </w:r>
          </w:p>
          <w:p w:rsidR="00000000" w:rsidDel="00000000" w:rsidP="00000000" w:rsidRDefault="00000000" w:rsidRPr="00000000" w14:paraId="000000A9">
            <w:pPr>
              <w:widowControl w:val="0"/>
              <w:shd w:fill="ffffff" w:val="clear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hd w:fill="ffffff" w:val="clear"/>
              <w:spacing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Gear</w:t>
            </w:r>
          </w:p>
          <w:p w:rsidR="00000000" w:rsidDel="00000000" w:rsidP="00000000" w:rsidRDefault="00000000" w:rsidRPr="00000000" w14:paraId="000000AB">
            <w:pPr>
              <w:widowControl w:val="0"/>
              <w:shd w:fill="ffffff" w:val="clear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Make sure you have all necessary gear, including head torch, warm layers, etc as per </w:t>
            </w: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club gear list</w:t>
              </w:r>
            </w:hyperlink>
            <w:r w:rsidDel="00000000" w:rsidR="00000000" w:rsidRPr="00000000">
              <w:rPr>
                <w:color w:val="222222"/>
                <w:rtl w:val="0"/>
              </w:rPr>
              <w:t xml:space="preserve"> (note this should always include ground sheet and mat in case we need to sleep on the floor or camp).</w:t>
            </w:r>
          </w:p>
          <w:p w:rsidR="00000000" w:rsidDel="00000000" w:rsidP="00000000" w:rsidRDefault="00000000" w:rsidRPr="00000000" w14:paraId="000000AC">
            <w:pPr>
              <w:widowControl w:val="0"/>
              <w:shd w:fill="ffffff" w:val="clear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Please pick up your item of communal gear from the club on Wednesday before the trip, between 7-7.30pm.</w:t>
            </w:r>
          </w:p>
          <w:p w:rsidR="00000000" w:rsidDel="00000000" w:rsidP="00000000" w:rsidRDefault="00000000" w:rsidRPr="00000000" w14:paraId="000000AD">
            <w:pPr>
              <w:widowControl w:val="0"/>
              <w:shd w:fill="ffffff" w:val="clear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At Orange - please also make sure you bring a mask, hand sanitiser etc..</w:t>
            </w:r>
          </w:p>
          <w:p w:rsidR="00000000" w:rsidDel="00000000" w:rsidP="00000000" w:rsidRDefault="00000000" w:rsidRPr="00000000" w14:paraId="000000AE">
            <w:pPr>
              <w:widowControl w:val="0"/>
              <w:shd w:fill="ffffff" w:val="clear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Please print and bring the </w:t>
            </w: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map</w:t>
              </w:r>
            </w:hyperlink>
            <w:r w:rsidDel="00000000" w:rsidR="00000000" w:rsidRPr="00000000">
              <w:rPr>
                <w:color w:val="222222"/>
                <w:rtl w:val="0"/>
              </w:rPr>
              <w:t xml:space="preserve">. Bring a compass if you want to practice navigation if/when we go to the lake.</w:t>
            </w:r>
          </w:p>
          <w:p w:rsidR="00000000" w:rsidDel="00000000" w:rsidP="00000000" w:rsidRDefault="00000000" w:rsidRPr="00000000" w14:paraId="000000AF">
            <w:pPr>
              <w:widowControl w:val="0"/>
              <w:shd w:fill="ffffff" w:val="clear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hd w:fill="ffffff" w:val="clear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7584.48" w:type="dxa"/>
              <w:jc w:val="left"/>
              <w:tblLayout w:type="fixed"/>
              <w:tblLook w:val="0600"/>
            </w:tblPr>
            <w:tblGrid>
              <w:gridCol w:w="1644.4799999999998"/>
              <w:gridCol w:w="2970"/>
              <w:gridCol w:w="2970"/>
              <w:tblGridChange w:id="0">
                <w:tblGrid>
                  <w:gridCol w:w="1644.4799999999998"/>
                  <w:gridCol w:w="2970"/>
                  <w:gridCol w:w="2970"/>
                </w:tblGrid>
              </w:tblGridChange>
            </w:tblGrid>
            <w:tr>
              <w:trPr>
                <w:cantSplit w:val="0"/>
                <w:trHeight w:val="485" w:hRule="atLeast"/>
                <w:tblHeader w:val="0"/>
              </w:trPr>
              <w:tc>
                <w:tcPr>
                  <w:tcBorders>
                    <w:top w:color="888888" w:space="0" w:sz="8" w:val="single"/>
                    <w:left w:color="888888" w:space="0" w:sz="8" w:val="single"/>
                    <w:bottom w:color="888888" w:space="0" w:sz="8" w:val="single"/>
                    <w:right w:color="888888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1">
                  <w:pPr>
                    <w:widowControl w:val="0"/>
                    <w:rPr>
                      <w:rFonts w:ascii="Calibri" w:cs="Calibri" w:eastAsia="Calibri" w:hAnsi="Calibri"/>
                      <w:color w:val="2222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888888" w:space="0" w:sz="8" w:val="single"/>
                    <w:left w:color="000000" w:space="0" w:sz="0" w:val="nil"/>
                    <w:bottom w:color="888888" w:space="0" w:sz="8" w:val="single"/>
                    <w:right w:color="888888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2">
                  <w:pPr>
                    <w:widowControl w:val="0"/>
                    <w:rPr>
                      <w:rFonts w:ascii="Calibri" w:cs="Calibri" w:eastAsia="Calibri" w:hAnsi="Calibri"/>
                      <w:b w:val="1"/>
                      <w:color w:val="2222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222222"/>
                      <w:rtl w:val="0"/>
                    </w:rPr>
                    <w:t xml:space="preserve">Communal food</w:t>
                  </w:r>
                </w:p>
              </w:tc>
              <w:tc>
                <w:tcPr>
                  <w:tcBorders>
                    <w:top w:color="888888" w:space="0" w:sz="8" w:val="single"/>
                    <w:left w:color="000000" w:space="0" w:sz="0" w:val="nil"/>
                    <w:bottom w:color="888888" w:space="0" w:sz="8" w:val="single"/>
                    <w:right w:color="888888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3">
                  <w:pPr>
                    <w:widowControl w:val="0"/>
                    <w:rPr>
                      <w:rFonts w:ascii="Calibri" w:cs="Calibri" w:eastAsia="Calibri" w:hAnsi="Calibri"/>
                      <w:b w:val="1"/>
                      <w:color w:val="2222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222222"/>
                      <w:rtl w:val="0"/>
                    </w:rPr>
                    <w:t xml:space="preserve">Communal gear</w:t>
                  </w:r>
                </w:p>
              </w:tc>
            </w:tr>
            <w:tr>
              <w:trPr>
                <w:cantSplit w:val="0"/>
                <w:trHeight w:val="102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888888" w:space="0" w:sz="8" w:val="single"/>
                    <w:bottom w:color="888888" w:space="0" w:sz="8" w:val="single"/>
                    <w:right w:color="888888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4">
                  <w:pPr>
                    <w:widowControl w:val="0"/>
                    <w:rPr>
                      <w:rFonts w:ascii="Calibri" w:cs="Calibri" w:eastAsia="Calibri" w:hAnsi="Calibri"/>
                      <w:color w:val="2222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rtl w:val="0"/>
                    </w:rPr>
                    <w:t xml:space="preserve">Jacqui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888888" w:space="0" w:sz="8" w:val="single"/>
                    <w:right w:color="888888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5">
                  <w:pPr>
                    <w:widowControl w:val="0"/>
                    <w:rPr>
                      <w:rFonts w:ascii="Calibri" w:cs="Calibri" w:eastAsia="Calibri" w:hAnsi="Calibri"/>
                      <w:color w:val="2222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rtl w:val="0"/>
                    </w:rPr>
                    <w:t xml:space="preserve">Coconut oil (3tbsp)</w:t>
                  </w:r>
                </w:p>
                <w:p w:rsidR="00000000" w:rsidDel="00000000" w:rsidP="00000000" w:rsidRDefault="00000000" w:rsidRPr="00000000" w14:paraId="000000B6">
                  <w:pPr>
                    <w:widowControl w:val="0"/>
                    <w:rPr>
                      <w:rFonts w:ascii="Calibri" w:cs="Calibri" w:eastAsia="Calibri" w:hAnsi="Calibri"/>
                      <w:color w:val="2222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rtl w:val="0"/>
                    </w:rPr>
                    <w:t xml:space="preserve">2 tomatoes</w:t>
                  </w:r>
                </w:p>
                <w:p w:rsidR="00000000" w:rsidDel="00000000" w:rsidP="00000000" w:rsidRDefault="00000000" w:rsidRPr="00000000" w14:paraId="000000B7">
                  <w:pPr>
                    <w:widowControl w:val="0"/>
                    <w:rPr>
                      <w:rFonts w:ascii="Calibri" w:cs="Calibri" w:eastAsia="Calibri" w:hAnsi="Calibri"/>
                      <w:color w:val="2222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rtl w:val="0"/>
                    </w:rPr>
                    <w:t xml:space="preserve">1 capsicum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888888" w:space="0" w:sz="8" w:val="single"/>
                    <w:right w:color="888888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8">
                  <w:pPr>
                    <w:widowControl w:val="0"/>
                    <w:rPr>
                      <w:rFonts w:ascii="Calibri" w:cs="Calibri" w:eastAsia="Calibri" w:hAnsi="Calibri"/>
                      <w:color w:val="2222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rtl w:val="0"/>
                    </w:rPr>
                    <w:t xml:space="preserve">Club first aid kit</w:t>
                  </w:r>
                </w:p>
              </w:tc>
            </w:tr>
            <w:tr>
              <w:trPr>
                <w:cantSplit w:val="0"/>
                <w:trHeight w:val="75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888888" w:space="0" w:sz="8" w:val="single"/>
                    <w:bottom w:color="888888" w:space="0" w:sz="8" w:val="single"/>
                    <w:right w:color="888888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9">
                  <w:pPr>
                    <w:widowControl w:val="0"/>
                    <w:rPr>
                      <w:rFonts w:ascii="Calibri" w:cs="Calibri" w:eastAsia="Calibri" w:hAnsi="Calibri"/>
                      <w:color w:val="2222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rtl w:val="0"/>
                    </w:rPr>
                    <w:t xml:space="preserve">Helen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888888" w:space="0" w:sz="8" w:val="single"/>
                    <w:right w:color="888888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A">
                  <w:pPr>
                    <w:widowControl w:val="0"/>
                    <w:rPr>
                      <w:rFonts w:ascii="Calibri" w:cs="Calibri" w:eastAsia="Calibri" w:hAnsi="Calibri"/>
                      <w:color w:val="2222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rtl w:val="0"/>
                    </w:rPr>
                    <w:t xml:space="preserve">3 garlic cloves</w:t>
                  </w:r>
                </w:p>
                <w:p w:rsidR="00000000" w:rsidDel="00000000" w:rsidP="00000000" w:rsidRDefault="00000000" w:rsidRPr="00000000" w14:paraId="000000BB">
                  <w:pPr>
                    <w:widowControl w:val="0"/>
                    <w:rPr>
                      <w:rFonts w:ascii="Calibri" w:cs="Calibri" w:eastAsia="Calibri" w:hAnsi="Calibri"/>
                      <w:color w:val="2222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rtl w:val="0"/>
                    </w:rPr>
                    <w:t xml:space="preserve">1cup cashew nuts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888888" w:space="0" w:sz="8" w:val="single"/>
                    <w:right w:color="888888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C">
                  <w:pPr>
                    <w:widowControl w:val="0"/>
                    <w:rPr>
                      <w:rFonts w:ascii="Calibri" w:cs="Calibri" w:eastAsia="Calibri" w:hAnsi="Calibri"/>
                      <w:color w:val="2222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rtl w:val="0"/>
                    </w:rPr>
                    <w:t xml:space="preserve">Club billy</w:t>
                  </w:r>
                </w:p>
                <w:p w:rsidR="00000000" w:rsidDel="00000000" w:rsidP="00000000" w:rsidRDefault="00000000" w:rsidRPr="00000000" w14:paraId="000000BD">
                  <w:pPr>
                    <w:widowControl w:val="0"/>
                    <w:rPr>
                      <w:rFonts w:ascii="Calibri" w:cs="Calibri" w:eastAsia="Calibri" w:hAnsi="Calibri"/>
                      <w:color w:val="2222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rtl w:val="0"/>
                    </w:rPr>
                    <w:t xml:space="preserve">Own stove+gas</w:t>
                  </w:r>
                </w:p>
              </w:tc>
            </w:tr>
            <w:tr>
              <w:trPr>
                <w:cantSplit w:val="0"/>
                <w:trHeight w:val="48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888888" w:space="0" w:sz="8" w:val="single"/>
                    <w:bottom w:color="888888" w:space="0" w:sz="8" w:val="single"/>
                    <w:right w:color="888888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E">
                  <w:pPr>
                    <w:widowControl w:val="0"/>
                    <w:rPr>
                      <w:rFonts w:ascii="Calibri" w:cs="Calibri" w:eastAsia="Calibri" w:hAnsi="Calibri"/>
                      <w:color w:val="2222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rtl w:val="0"/>
                    </w:rPr>
                    <w:t xml:space="preserve">Ren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888888" w:space="0" w:sz="8" w:val="single"/>
                    <w:right w:color="888888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F">
                  <w:pPr>
                    <w:widowControl w:val="0"/>
                    <w:rPr>
                      <w:rFonts w:ascii="Calibri" w:cs="Calibri" w:eastAsia="Calibri" w:hAnsi="Calibri"/>
                      <w:color w:val="2222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rtl w:val="0"/>
                    </w:rPr>
                    <w:t xml:space="preserve">300g basmati rice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888888" w:space="0" w:sz="8" w:val="single"/>
                    <w:right w:color="888888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0">
                  <w:pPr>
                    <w:widowControl w:val="0"/>
                    <w:rPr>
                      <w:rFonts w:ascii="Calibri" w:cs="Calibri" w:eastAsia="Calibri" w:hAnsi="Calibri"/>
                      <w:color w:val="2222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rtl w:val="0"/>
                    </w:rPr>
                    <w:t xml:space="preserve">Club small fly and pegs </w:t>
                  </w:r>
                </w:p>
              </w:tc>
            </w:tr>
            <w:tr>
              <w:trPr>
                <w:cantSplit w:val="0"/>
                <w:trHeight w:val="102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888888" w:space="0" w:sz="8" w:val="single"/>
                    <w:bottom w:color="888888" w:space="0" w:sz="8" w:val="single"/>
                    <w:right w:color="888888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1">
                  <w:pPr>
                    <w:widowControl w:val="0"/>
                    <w:rPr>
                      <w:rFonts w:ascii="Calibri" w:cs="Calibri" w:eastAsia="Calibri" w:hAnsi="Calibri"/>
                      <w:color w:val="2222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rtl w:val="0"/>
                    </w:rPr>
                    <w:t xml:space="preserve">Natasha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888888" w:space="0" w:sz="8" w:val="single"/>
                    <w:right w:color="888888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2">
                  <w:pPr>
                    <w:widowControl w:val="0"/>
                    <w:rPr>
                      <w:rFonts w:ascii="Calibri" w:cs="Calibri" w:eastAsia="Calibri" w:hAnsi="Calibri"/>
                      <w:color w:val="2222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rtl w:val="0"/>
                    </w:rPr>
                    <w:t xml:space="preserve">Coconut milk powder 100g OR 1 tin coconut milk</w:t>
                  </w:r>
                </w:p>
                <w:p w:rsidR="00000000" w:rsidDel="00000000" w:rsidP="00000000" w:rsidRDefault="00000000" w:rsidRPr="00000000" w14:paraId="000000C3">
                  <w:pPr>
                    <w:widowControl w:val="0"/>
                    <w:rPr>
                      <w:rFonts w:ascii="Calibri" w:cs="Calibri" w:eastAsia="Calibri" w:hAnsi="Calibri"/>
                      <w:color w:val="2222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rtl w:val="0"/>
                    </w:rPr>
                    <w:t xml:space="preserve">1 red onion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888888" w:space="0" w:sz="8" w:val="single"/>
                    <w:right w:color="888888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4">
                  <w:pPr>
                    <w:widowControl w:val="0"/>
                    <w:rPr>
                      <w:rFonts w:ascii="Calibri" w:cs="Calibri" w:eastAsia="Calibri" w:hAnsi="Calibri"/>
                      <w:color w:val="2222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rtl w:val="0"/>
                    </w:rPr>
                    <w:t xml:space="preserve">Own tent </w:t>
                  </w:r>
                </w:p>
              </w:tc>
            </w:tr>
            <w:tr>
              <w:trPr>
                <w:cantSplit w:val="0"/>
                <w:trHeight w:val="102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888888" w:space="0" w:sz="8" w:val="single"/>
                    <w:bottom w:color="888888" w:space="0" w:sz="8" w:val="single"/>
                    <w:right w:color="888888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5">
                  <w:pPr>
                    <w:widowControl w:val="0"/>
                    <w:rPr>
                      <w:rFonts w:ascii="Calibri" w:cs="Calibri" w:eastAsia="Calibri" w:hAnsi="Calibri"/>
                      <w:color w:val="2222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rtl w:val="0"/>
                    </w:rPr>
                    <w:t xml:space="preserve">Megan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888888" w:space="0" w:sz="8" w:val="single"/>
                    <w:right w:color="888888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6">
                  <w:pPr>
                    <w:widowControl w:val="0"/>
                    <w:rPr>
                      <w:rFonts w:ascii="Calibri" w:cs="Calibri" w:eastAsia="Calibri" w:hAnsi="Calibri"/>
                      <w:color w:val="2222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rtl w:val="0"/>
                    </w:rPr>
                    <w:t xml:space="preserve">1 lemon</w:t>
                  </w:r>
                </w:p>
                <w:p w:rsidR="00000000" w:rsidDel="00000000" w:rsidP="00000000" w:rsidRDefault="00000000" w:rsidRPr="00000000" w14:paraId="000000C7">
                  <w:pPr>
                    <w:widowControl w:val="0"/>
                    <w:rPr>
                      <w:rFonts w:ascii="Calibri" w:cs="Calibri" w:eastAsia="Calibri" w:hAnsi="Calibri"/>
                      <w:color w:val="2222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rtl w:val="0"/>
                    </w:rPr>
                    <w:t xml:space="preserve">1 capsicum</w:t>
                  </w:r>
                </w:p>
                <w:p w:rsidR="00000000" w:rsidDel="00000000" w:rsidP="00000000" w:rsidRDefault="00000000" w:rsidRPr="00000000" w14:paraId="000000C8">
                  <w:pPr>
                    <w:widowControl w:val="0"/>
                    <w:rPr>
                      <w:rFonts w:ascii="Calibri" w:cs="Calibri" w:eastAsia="Calibri" w:hAnsi="Calibri"/>
                      <w:color w:val="2222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rtl w:val="0"/>
                    </w:rPr>
                    <w:t xml:space="preserve">200g basmati rice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888888" w:space="0" w:sz="8" w:val="single"/>
                    <w:right w:color="888888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9">
                  <w:pPr>
                    <w:widowControl w:val="0"/>
                    <w:rPr>
                      <w:rFonts w:ascii="Calibri" w:cs="Calibri" w:eastAsia="Calibri" w:hAnsi="Calibri"/>
                      <w:color w:val="2222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rtl w:val="0"/>
                    </w:rPr>
                    <w:t xml:space="preserve">Club billy</w:t>
                  </w:r>
                </w:p>
              </w:tc>
            </w:tr>
            <w:tr>
              <w:trPr>
                <w:cantSplit w:val="0"/>
                <w:trHeight w:val="183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888888" w:space="0" w:sz="8" w:val="single"/>
                    <w:bottom w:color="888888" w:space="0" w:sz="8" w:val="single"/>
                    <w:right w:color="888888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A">
                  <w:pPr>
                    <w:widowControl w:val="0"/>
                    <w:rPr>
                      <w:rFonts w:ascii="Calibri" w:cs="Calibri" w:eastAsia="Calibri" w:hAnsi="Calibri"/>
                      <w:color w:val="2222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rtl w:val="0"/>
                    </w:rPr>
                    <w:t xml:space="preserve">Anne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888888" w:space="0" w:sz="8" w:val="single"/>
                    <w:right w:color="888888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B">
                  <w:pPr>
                    <w:widowControl w:val="0"/>
                    <w:rPr>
                      <w:rFonts w:ascii="Calibri" w:cs="Calibri" w:eastAsia="Calibri" w:hAnsi="Calibri"/>
                      <w:color w:val="2222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rtl w:val="0"/>
                    </w:rPr>
                    <w:t xml:space="preserve">grated ginger (2tsp)</w:t>
                  </w:r>
                </w:p>
                <w:p w:rsidR="00000000" w:rsidDel="00000000" w:rsidP="00000000" w:rsidRDefault="00000000" w:rsidRPr="00000000" w14:paraId="000000CC">
                  <w:pPr>
                    <w:widowControl w:val="0"/>
                    <w:rPr>
                      <w:rFonts w:ascii="Calibri" w:cs="Calibri" w:eastAsia="Calibri" w:hAnsi="Calibri"/>
                      <w:color w:val="2222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rtl w:val="0"/>
                    </w:rPr>
                    <w:t xml:space="preserve">lemon grass (3/4 stalk)</w:t>
                  </w:r>
                </w:p>
                <w:p w:rsidR="00000000" w:rsidDel="00000000" w:rsidP="00000000" w:rsidRDefault="00000000" w:rsidRPr="00000000" w14:paraId="000000CD">
                  <w:pPr>
                    <w:widowControl w:val="0"/>
                    <w:rPr>
                      <w:rFonts w:ascii="Calibri" w:cs="Calibri" w:eastAsia="Calibri" w:hAnsi="Calibri"/>
                      <w:color w:val="2222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rtl w:val="0"/>
                    </w:rPr>
                    <w:t xml:space="preserve">yellow curry paste (2 tbsp)</w:t>
                  </w:r>
                </w:p>
                <w:p w:rsidR="00000000" w:rsidDel="00000000" w:rsidP="00000000" w:rsidRDefault="00000000" w:rsidRPr="00000000" w14:paraId="000000CE">
                  <w:pPr>
                    <w:widowControl w:val="0"/>
                    <w:rPr>
                      <w:rFonts w:ascii="Calibri" w:cs="Calibri" w:eastAsia="Calibri" w:hAnsi="Calibri"/>
                      <w:color w:val="2222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rtl w:val="0"/>
                    </w:rPr>
                    <w:t xml:space="preserve">soy sauce (1.5 tbsp)</w:t>
                  </w:r>
                </w:p>
                <w:p w:rsidR="00000000" w:rsidDel="00000000" w:rsidP="00000000" w:rsidRDefault="00000000" w:rsidRPr="00000000" w14:paraId="000000CF">
                  <w:pPr>
                    <w:widowControl w:val="0"/>
                    <w:rPr>
                      <w:rFonts w:ascii="Calibri" w:cs="Calibri" w:eastAsia="Calibri" w:hAnsi="Calibri"/>
                      <w:color w:val="2222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rtl w:val="0"/>
                    </w:rPr>
                    <w:t xml:space="preserve">brown sugar 1 tbsp</w:t>
                  </w:r>
                </w:p>
                <w:p w:rsidR="00000000" w:rsidDel="00000000" w:rsidP="00000000" w:rsidRDefault="00000000" w:rsidRPr="00000000" w14:paraId="000000D0">
                  <w:pPr>
                    <w:widowControl w:val="0"/>
                    <w:rPr>
                      <w:rFonts w:ascii="Calibri" w:cs="Calibri" w:eastAsia="Calibri" w:hAnsi="Calibri"/>
                      <w:color w:val="2222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rtl w:val="0"/>
                    </w:rPr>
                    <w:t xml:space="preserve">300g split red lentils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888888" w:space="0" w:sz="8" w:val="single"/>
                    <w:right w:color="888888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1">
                  <w:pPr>
                    <w:widowControl w:val="0"/>
                    <w:rPr>
                      <w:rFonts w:ascii="Calibri" w:cs="Calibri" w:eastAsia="Calibri" w:hAnsi="Calibri"/>
                      <w:color w:val="2222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rtl w:val="0"/>
                    </w:rPr>
                    <w:t xml:space="preserve">Club plb</w:t>
                  </w:r>
                </w:p>
                <w:p w:rsidR="00000000" w:rsidDel="00000000" w:rsidP="00000000" w:rsidRDefault="00000000" w:rsidRPr="00000000" w14:paraId="000000D2">
                  <w:pPr>
                    <w:widowControl w:val="0"/>
                    <w:rPr>
                      <w:rFonts w:ascii="Calibri" w:cs="Calibri" w:eastAsia="Calibri" w:hAnsi="Calibri"/>
                      <w:color w:val="2222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rtl w:val="0"/>
                    </w:rPr>
                    <w:t xml:space="preserve">Own tent </w:t>
                  </w:r>
                </w:p>
                <w:p w:rsidR="00000000" w:rsidDel="00000000" w:rsidP="00000000" w:rsidRDefault="00000000" w:rsidRPr="00000000" w14:paraId="000000D3">
                  <w:pPr>
                    <w:widowControl w:val="0"/>
                    <w:rPr>
                      <w:rFonts w:ascii="Calibri" w:cs="Calibri" w:eastAsia="Calibri" w:hAnsi="Calibri"/>
                      <w:color w:val="2222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rtl w:val="0"/>
                    </w:rPr>
                    <w:t xml:space="preserve">Serving spoon</w:t>
                  </w:r>
                </w:p>
                <w:p w:rsidR="00000000" w:rsidDel="00000000" w:rsidP="00000000" w:rsidRDefault="00000000" w:rsidRPr="00000000" w14:paraId="000000D4">
                  <w:pPr>
                    <w:widowControl w:val="0"/>
                    <w:rPr>
                      <w:rFonts w:ascii="Calibri" w:cs="Calibri" w:eastAsia="Calibri" w:hAnsi="Calibri"/>
                      <w:color w:val="2222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rtl w:val="0"/>
                    </w:rPr>
                    <w:t xml:space="preserve">Own stove+gas</w:t>
                  </w:r>
                </w:p>
              </w:tc>
            </w:tr>
          </w:tbl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21" w:type="default"/>
      <w:headerReference r:id="rId22" w:type="first"/>
      <w:footerReference r:id="rId23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rPr>
        <w:b w:val="1"/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9">
    <w:pPr>
      <w:rPr>
        <w:b w:val="1"/>
        <w:sz w:val="32"/>
        <w:szCs w:val="3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rPr>
        <w:b w:val="1"/>
        <w:sz w:val="32"/>
        <w:szCs w:val="32"/>
      </w:rPr>
    </w:pPr>
    <w:r w:rsidDel="00000000" w:rsidR="00000000" w:rsidRPr="00000000">
      <w:rPr>
        <w:rtl w:val="0"/>
      </w:rPr>
    </w:r>
  </w:p>
  <w:tbl>
    <w:tblPr>
      <w:tblStyle w:val="Table5"/>
      <w:tblW w:w="9360.0" w:type="dxa"/>
      <w:jc w:val="center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1020"/>
      <w:gridCol w:w="8340"/>
      <w:tblGridChange w:id="0">
        <w:tblGrid>
          <w:gridCol w:w="1020"/>
          <w:gridCol w:w="8340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DB">
          <w:pPr>
            <w:rPr>
              <w:b w:val="1"/>
              <w:sz w:val="32"/>
              <w:szCs w:val="32"/>
            </w:rPr>
          </w:pPr>
          <w:r w:rsidDel="00000000" w:rsidR="00000000" w:rsidRPr="00000000">
            <w:rPr>
              <w:b w:val="1"/>
              <w:sz w:val="32"/>
              <w:szCs w:val="32"/>
            </w:rPr>
            <w:drawing>
              <wp:inline distB="114300" distT="114300" distL="114300" distR="114300">
                <wp:extent cx="481013" cy="613924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9137" l="11035" r="61629" t="3832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013" cy="61392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DC">
          <w:pPr>
            <w:rPr>
              <w:b w:val="1"/>
              <w:sz w:val="36"/>
              <w:szCs w:val="36"/>
            </w:rPr>
          </w:pPr>
          <w:r w:rsidDel="00000000" w:rsidR="00000000" w:rsidRPr="00000000">
            <w:rPr>
              <w:b w:val="1"/>
              <w:sz w:val="36"/>
              <w:szCs w:val="36"/>
              <w:rtl w:val="0"/>
            </w:rPr>
            <w:t xml:space="preserve">WTMC Trip Planning Checklist</w:t>
          </w:r>
        </w:p>
      </w:tc>
    </w:tr>
  </w:tbl>
  <w:p w:rsidR="00000000" w:rsidDel="00000000" w:rsidP="00000000" w:rsidRDefault="00000000" w:rsidRPr="00000000" w14:paraId="000000DD">
    <w:pPr>
      <w:rPr>
        <w:sz w:val="2"/>
        <w:szCs w:val="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topomap.co.nz/NZTopoMap?v=2&amp;ll=-40.706832,175.537062&amp;z=14" TargetMode="External"/><Relationship Id="rId11" Type="http://schemas.openxmlformats.org/officeDocument/2006/relationships/hyperlink" Target="https://wtmc.org.nz/trips/gear/" TargetMode="External"/><Relationship Id="rId22" Type="http://schemas.openxmlformats.org/officeDocument/2006/relationships/header" Target="header2.xml"/><Relationship Id="rId10" Type="http://schemas.openxmlformats.org/officeDocument/2006/relationships/hyperlink" Target="https://drive.google.com/file/d/1KfT8D7Ch1GzwZ0hXCE1qFiDpckquZ-5Z/view" TargetMode="External"/><Relationship Id="rId21" Type="http://schemas.openxmlformats.org/officeDocument/2006/relationships/header" Target="header1.xml"/><Relationship Id="rId13" Type="http://schemas.openxmlformats.org/officeDocument/2006/relationships/hyperlink" Target="https://weather.niwa.co.nz/parks" TargetMode="External"/><Relationship Id="rId12" Type="http://schemas.openxmlformats.org/officeDocument/2006/relationships/hyperlink" Target="https://www.metservice.com" TargetMode="External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ripmoney@wtmc.org.nz" TargetMode="External"/><Relationship Id="rId15" Type="http://schemas.openxmlformats.org/officeDocument/2006/relationships/hyperlink" Target="https://www.windy.com/?-36.851,174.768,5" TargetMode="External"/><Relationship Id="rId14" Type="http://schemas.openxmlformats.org/officeDocument/2006/relationships/hyperlink" Target="https://www.metvuw.com/forecast/" TargetMode="External"/><Relationship Id="rId17" Type="http://schemas.openxmlformats.org/officeDocument/2006/relationships/hyperlink" Target="mailto:intentions@wtmc.org.nz" TargetMode="External"/><Relationship Id="rId16" Type="http://schemas.openxmlformats.org/officeDocument/2006/relationships/hyperlink" Target="https://www.yr.no/en" TargetMode="External"/><Relationship Id="rId5" Type="http://schemas.openxmlformats.org/officeDocument/2006/relationships/styles" Target="styles.xml"/><Relationship Id="rId19" Type="http://schemas.openxmlformats.org/officeDocument/2006/relationships/hyperlink" Target="https://wtmc.org.nz/trips/gear/" TargetMode="External"/><Relationship Id="rId6" Type="http://schemas.openxmlformats.org/officeDocument/2006/relationships/hyperlink" Target="https://wtmc.org.nz/wp-content/uploads/2021/10/FAQ-Online-forms-for-trip-leaders.pdf" TargetMode="External"/><Relationship Id="rId18" Type="http://schemas.openxmlformats.org/officeDocument/2006/relationships/hyperlink" Target="mailto:newsletter@wtmc.org.nz" TargetMode="External"/><Relationship Id="rId7" Type="http://schemas.openxmlformats.org/officeDocument/2006/relationships/hyperlink" Target="https://wtmc.org.nz/wp-content/uploads/2021/10/FAQ-Online-forms-for-trip-leaders.pdf" TargetMode="External"/><Relationship Id="rId8" Type="http://schemas.openxmlformats.org/officeDocument/2006/relationships/hyperlink" Target="mailto:transport@wtmc.org.nz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